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4063"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p>
    <w:p w14:paraId="58C09749" w14:textId="1EEAAB46"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r>
        <w:rPr>
          <w:rFonts w:ascii="Segoe UI Emoji" w:eastAsia="Times New Roman" w:hAnsi="Segoe UI Emoji" w:cs="Segoe UI Emoji"/>
          <w:kern w:val="0"/>
          <w:sz w:val="24"/>
          <w:szCs w:val="24"/>
          <w:lang w:eastAsia="en-GB"/>
          <w14:ligatures w14:val="none"/>
        </w:rPr>
        <w:t>Shine Bright Spotlight for Trauma Informed Work in Communities:</w:t>
      </w:r>
    </w:p>
    <w:p w14:paraId="1CD915B7"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p>
    <w:p w14:paraId="074DBAC5"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p>
    <w:p w14:paraId="60B93C95" w14:textId="77777777" w:rsidR="007C4396" w:rsidRDefault="007C4396" w:rsidP="007C4396">
      <w:pPr>
        <w:pStyle w:val="Heading2"/>
        <w:rPr>
          <w:rFonts w:ascii="Arial" w:eastAsiaTheme="minorEastAsia" w:hAnsi="Arial" w:cs="Arial"/>
          <w:color w:val="3F3F3F"/>
        </w:rPr>
      </w:pPr>
      <w:r>
        <w:rPr>
          <w:rStyle w:val="Strong"/>
          <w:rFonts w:ascii="Arial" w:eastAsiaTheme="minorEastAsia" w:hAnsi="Arial" w:cs="Arial"/>
          <w:b/>
          <w:bCs/>
          <w:color w:val="3F3F3F"/>
        </w:rPr>
        <w:t>Trauma Informed Communities Spotlight with Nicola Swales Director of Shine Bright CLC</w:t>
      </w:r>
    </w:p>
    <w:p w14:paraId="3D560F66" w14:textId="77777777" w:rsidR="007C4396" w:rsidRDefault="007C4396" w:rsidP="007C4396">
      <w:pPr>
        <w:pStyle w:val="Heading2"/>
        <w:rPr>
          <w:rFonts w:ascii="Arial" w:eastAsiaTheme="minorEastAsia" w:hAnsi="Arial" w:cs="Arial"/>
          <w:color w:val="3F3F3F"/>
        </w:rPr>
      </w:pPr>
      <w:r>
        <w:rPr>
          <w:rStyle w:val="Strong"/>
          <w:rFonts w:ascii="Arial" w:eastAsiaTheme="minorEastAsia" w:hAnsi="Arial" w:cs="Arial"/>
          <w:b/>
          <w:bCs/>
          <w:color w:val="3F3F3F"/>
        </w:rPr>
        <w:t xml:space="preserve">Please watch the Shine Bright CLC spotlight </w:t>
      </w:r>
      <w:hyperlink r:id="rId5" w:tgtFrame="_blank" w:history="1">
        <w:r>
          <w:rPr>
            <w:rStyle w:val="Hyperlink"/>
            <w:rFonts w:ascii="Arial" w:eastAsiaTheme="minorEastAsia" w:hAnsi="Arial" w:cs="Arial"/>
            <w:color w:val="067B34"/>
          </w:rPr>
          <w:t>here</w:t>
        </w:r>
      </w:hyperlink>
      <w:r>
        <w:rPr>
          <w:rStyle w:val="Strong"/>
          <w:rFonts w:ascii="Arial" w:eastAsiaTheme="minorEastAsia" w:hAnsi="Arial" w:cs="Arial"/>
          <w:b/>
          <w:bCs/>
          <w:color w:val="3F3F3F"/>
        </w:rPr>
        <w:t>.</w:t>
      </w:r>
    </w:p>
    <w:p w14:paraId="29998BC8" w14:textId="77777777" w:rsidR="007C4396" w:rsidRDefault="007C4396" w:rsidP="007C4396">
      <w:pPr>
        <w:pStyle w:val="NormalWeb"/>
        <w:spacing w:before="0" w:beforeAutospacing="0" w:after="0" w:afterAutospacing="0"/>
        <w:rPr>
          <w:rFonts w:ascii="Arial" w:hAnsi="Arial" w:cs="Arial"/>
          <w:color w:val="3F3F3F"/>
          <w:sz w:val="21"/>
          <w:szCs w:val="21"/>
        </w:rPr>
      </w:pPr>
      <w:r>
        <w:rPr>
          <w:rFonts w:ascii="Arial" w:hAnsi="Arial" w:cs="Arial"/>
          <w:color w:val="3F3F3F"/>
          <w:sz w:val="21"/>
          <w:szCs w:val="21"/>
        </w:rPr>
        <w:t>"One of the WRAP recovery vision quotes is how it lets your hopes not your hurts shape your future" Nicola Swales, Shine Bright CLC</w:t>
      </w:r>
    </w:p>
    <w:p w14:paraId="02943554" w14:textId="5BC6766D" w:rsidR="007C4396" w:rsidRDefault="007C4396" w:rsidP="007C4396">
      <w:pPr>
        <w:pStyle w:val="NormalWeb"/>
        <w:spacing w:before="240" w:beforeAutospacing="0" w:after="240" w:afterAutospacing="0"/>
        <w:rPr>
          <w:rFonts w:ascii="Arial" w:hAnsi="Arial" w:cs="Arial"/>
          <w:color w:val="3F3F3F"/>
          <w:sz w:val="21"/>
          <w:szCs w:val="21"/>
        </w:rPr>
      </w:pPr>
      <w:r>
        <w:rPr>
          <w:rFonts w:ascii="Arial" w:hAnsi="Arial" w:cs="Arial"/>
          <w:color w:val="3F3F3F"/>
          <w:sz w:val="21"/>
          <w:szCs w:val="21"/>
        </w:rPr>
        <w:t xml:space="preserve">Shine Bright CIC is a Community Interest Company set up to support children and young people’s emotional and mental health needs across the city of Leeds. Nicola set up Shine Bright as her own organisation to be able to support children and young people </w:t>
      </w:r>
      <w:proofErr w:type="gramStart"/>
      <w:r>
        <w:rPr>
          <w:rFonts w:ascii="Arial" w:hAnsi="Arial" w:cs="Arial"/>
          <w:color w:val="3F3F3F"/>
          <w:sz w:val="21"/>
          <w:szCs w:val="21"/>
        </w:rPr>
        <w:t>in light of</w:t>
      </w:r>
      <w:proofErr w:type="gramEnd"/>
      <w:r>
        <w:rPr>
          <w:rFonts w:ascii="Arial" w:hAnsi="Arial" w:cs="Arial"/>
          <w:color w:val="3F3F3F"/>
          <w:sz w:val="21"/>
          <w:szCs w:val="21"/>
        </w:rPr>
        <w:t xml:space="preserve"> the pandemic and what she saw coming from the pandemic. Children, young people and families have struggled to access support at the right time for them due to diminishing resources and she felt that I had the skills to be able to offer Leeds another service that may be able to support. </w:t>
      </w:r>
    </w:p>
    <w:p w14:paraId="0ACE7770" w14:textId="77777777" w:rsidR="007C4396" w:rsidRDefault="007C4396" w:rsidP="007C4396">
      <w:pPr>
        <w:pStyle w:val="NormalWeb"/>
        <w:spacing w:before="240" w:beforeAutospacing="0" w:after="240" w:afterAutospacing="0"/>
        <w:rPr>
          <w:rFonts w:ascii="Arial" w:hAnsi="Arial" w:cs="Arial"/>
          <w:color w:val="3F3F3F"/>
          <w:sz w:val="21"/>
          <w:szCs w:val="21"/>
        </w:rPr>
      </w:pPr>
      <w:r>
        <w:rPr>
          <w:rFonts w:ascii="Arial" w:hAnsi="Arial" w:cs="Arial"/>
          <w:color w:val="3F3F3F"/>
          <w:sz w:val="21"/>
          <w:szCs w:val="21"/>
        </w:rPr>
        <w:t>Nicola is also an advanced practitioner in the Wellness Recovery Action Plan (W.R.A.P) model. Nicola believes that this is a great model that supports children, young people and their families with a peer support and recovery approach. </w:t>
      </w:r>
    </w:p>
    <w:p w14:paraId="2DC8C5B4" w14:textId="77777777" w:rsidR="007C4396" w:rsidRDefault="007C4396" w:rsidP="007C4396">
      <w:pPr>
        <w:pStyle w:val="NormalWeb"/>
        <w:spacing w:before="240" w:beforeAutospacing="0" w:after="240" w:afterAutospacing="0"/>
        <w:rPr>
          <w:rFonts w:ascii="Arial" w:hAnsi="Arial" w:cs="Arial"/>
          <w:color w:val="3F3F3F"/>
          <w:sz w:val="21"/>
          <w:szCs w:val="21"/>
        </w:rPr>
      </w:pPr>
      <w:r>
        <w:rPr>
          <w:rFonts w:ascii="Arial" w:hAnsi="Arial" w:cs="Arial"/>
          <w:color w:val="3F3F3F"/>
          <w:sz w:val="21"/>
          <w:szCs w:val="21"/>
        </w:rPr>
        <w:t>The video explores:</w:t>
      </w:r>
    </w:p>
    <w:p w14:paraId="0A5555D6"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Shine Bright CLC - What do they do?</w:t>
      </w:r>
    </w:p>
    <w:p w14:paraId="06CAB9F7"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What is the Wellness, Recovery, Action, Plan model (W.R.A.P)? </w:t>
      </w:r>
    </w:p>
    <w:p w14:paraId="2A4CF1F1"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Reflections on how the W.R.AP model follows trauma informed practice</w:t>
      </w:r>
    </w:p>
    <w:p w14:paraId="64EA6508"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Shine Bright CLC Best Practice</w:t>
      </w:r>
    </w:p>
    <w:p w14:paraId="0F32C820"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Project updates around the Trauma Informed Communities funding</w:t>
      </w:r>
    </w:p>
    <w:p w14:paraId="2A34381C" w14:textId="77777777" w:rsidR="007C4396" w:rsidRDefault="007C4396" w:rsidP="007C4396">
      <w:pPr>
        <w:numPr>
          <w:ilvl w:val="0"/>
          <w:numId w:val="1"/>
        </w:numPr>
        <w:spacing w:before="100" w:beforeAutospacing="1" w:after="100" w:afterAutospacing="1" w:line="240" w:lineRule="auto"/>
        <w:rPr>
          <w:rFonts w:ascii="Arial" w:hAnsi="Arial" w:cs="Arial"/>
          <w:color w:val="3F3F3F"/>
          <w:sz w:val="21"/>
          <w:szCs w:val="21"/>
        </w:rPr>
      </w:pPr>
      <w:r>
        <w:rPr>
          <w:rFonts w:ascii="Arial" w:hAnsi="Arial" w:cs="Arial"/>
          <w:color w:val="3F3F3F"/>
          <w:sz w:val="21"/>
          <w:szCs w:val="21"/>
        </w:rPr>
        <w:t>Success and Challenges of the project so far</w:t>
      </w:r>
    </w:p>
    <w:p w14:paraId="44EA83E4"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r>
        <w:rPr>
          <w:rFonts w:ascii="Arial" w:hAnsi="Arial" w:cs="Arial"/>
          <w:color w:val="3F3F3F"/>
          <w:sz w:val="21"/>
          <w:szCs w:val="21"/>
        </w:rPr>
        <w:t xml:space="preserve">Thank </w:t>
      </w:r>
      <w:proofErr w:type="gramStart"/>
      <w:r>
        <w:rPr>
          <w:rFonts w:ascii="Arial" w:hAnsi="Arial" w:cs="Arial"/>
          <w:color w:val="3F3F3F"/>
          <w:sz w:val="21"/>
          <w:szCs w:val="21"/>
        </w:rPr>
        <w:t>you Nicola</w:t>
      </w:r>
      <w:proofErr w:type="gramEnd"/>
      <w:r>
        <w:rPr>
          <w:rFonts w:ascii="Arial" w:hAnsi="Arial" w:cs="Arial"/>
          <w:color w:val="3F3F3F"/>
          <w:sz w:val="21"/>
          <w:szCs w:val="21"/>
        </w:rPr>
        <w:t xml:space="preserve"> for your wonderful reflections!</w:t>
      </w:r>
    </w:p>
    <w:p w14:paraId="70858DFB"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p>
    <w:p w14:paraId="2470E956" w14:textId="77777777" w:rsidR="007C4396" w:rsidRDefault="007C4396" w:rsidP="007C4396">
      <w:pPr>
        <w:shd w:val="clear" w:color="auto" w:fill="FFFFFF"/>
        <w:spacing w:after="0" w:line="240" w:lineRule="auto"/>
        <w:rPr>
          <w:rFonts w:ascii="Segoe UI Emoji" w:eastAsia="Times New Roman" w:hAnsi="Segoe UI Emoji" w:cs="Segoe UI Emoji"/>
          <w:kern w:val="0"/>
          <w:sz w:val="24"/>
          <w:szCs w:val="24"/>
          <w:lang w:eastAsia="en-GB"/>
          <w14:ligatures w14:val="none"/>
        </w:rPr>
      </w:pPr>
    </w:p>
    <w:p w14:paraId="01960C49" w14:textId="77777777" w:rsidR="007C4396" w:rsidRDefault="007C4396"/>
    <w:sectPr w:rsidR="007C4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07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598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96"/>
    <w:rsid w:val="00386E43"/>
    <w:rsid w:val="007C4396"/>
    <w:rsid w:val="00CE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70DD"/>
  <w15:chartTrackingRefBased/>
  <w15:docId w15:val="{5BAD5489-A10B-4E1E-AA94-7D9806F1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C4396"/>
    <w:pPr>
      <w:spacing w:before="100" w:beforeAutospacing="1" w:after="100" w:afterAutospacing="1" w:line="240" w:lineRule="auto"/>
      <w:outlineLvl w:val="1"/>
    </w:pPr>
    <w:rPr>
      <w:rFonts w:ascii="Calibri" w:eastAsia="Times New Roman" w:hAnsi="Calibri" w:cs="Calibri"/>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s">
    <w:name w:val="break-words"/>
    <w:basedOn w:val="DefaultParagraphFont"/>
    <w:rsid w:val="007C4396"/>
  </w:style>
  <w:style w:type="character" w:styleId="Hyperlink">
    <w:name w:val="Hyperlink"/>
    <w:basedOn w:val="DefaultParagraphFont"/>
    <w:uiPriority w:val="99"/>
    <w:semiHidden/>
    <w:unhideWhenUsed/>
    <w:rsid w:val="007C4396"/>
    <w:rPr>
      <w:color w:val="0000FF"/>
      <w:u w:val="single"/>
    </w:rPr>
  </w:style>
  <w:style w:type="character" w:customStyle="1" w:styleId="visually-hidden">
    <w:name w:val="visually-hidden"/>
    <w:basedOn w:val="DefaultParagraphFont"/>
    <w:rsid w:val="007C4396"/>
  </w:style>
  <w:style w:type="character" w:customStyle="1" w:styleId="t-black--light">
    <w:name w:val="t-black--light"/>
    <w:basedOn w:val="DefaultParagraphFont"/>
    <w:rsid w:val="007C4396"/>
  </w:style>
  <w:style w:type="character" w:customStyle="1" w:styleId="Heading2Char">
    <w:name w:val="Heading 2 Char"/>
    <w:basedOn w:val="DefaultParagraphFont"/>
    <w:link w:val="Heading2"/>
    <w:uiPriority w:val="9"/>
    <w:semiHidden/>
    <w:rsid w:val="007C4396"/>
    <w:rPr>
      <w:rFonts w:ascii="Calibri" w:eastAsia="Times New Roman" w:hAnsi="Calibri" w:cs="Calibri"/>
      <w:b/>
      <w:bCs/>
      <w:kern w:val="0"/>
      <w:sz w:val="36"/>
      <w:szCs w:val="36"/>
      <w:lang w:eastAsia="en-GB"/>
      <w14:ligatures w14:val="none"/>
    </w:rPr>
  </w:style>
  <w:style w:type="paragraph" w:styleId="NormalWeb">
    <w:name w:val="Normal (Web)"/>
    <w:basedOn w:val="Normal"/>
    <w:uiPriority w:val="99"/>
    <w:semiHidden/>
    <w:unhideWhenUsed/>
    <w:rsid w:val="007C4396"/>
    <w:pPr>
      <w:spacing w:before="100" w:beforeAutospacing="1" w:after="100" w:afterAutospacing="1" w:line="240" w:lineRule="auto"/>
    </w:pPr>
    <w:rPr>
      <w:rFonts w:ascii="Calibri" w:eastAsiaTheme="minorEastAsia" w:hAnsi="Calibri" w:cs="Calibri"/>
      <w:kern w:val="0"/>
      <w:lang w:eastAsia="en-GB"/>
      <w14:ligatures w14:val="none"/>
    </w:rPr>
  </w:style>
  <w:style w:type="character" w:styleId="Strong">
    <w:name w:val="Strong"/>
    <w:basedOn w:val="DefaultParagraphFont"/>
    <w:uiPriority w:val="22"/>
    <w:qFormat/>
    <w:rsid w:val="007C4396"/>
    <w:rPr>
      <w:b/>
      <w:bCs/>
    </w:rPr>
  </w:style>
  <w:style w:type="character" w:styleId="FollowedHyperlink">
    <w:name w:val="FollowedHyperlink"/>
    <w:basedOn w:val="DefaultParagraphFont"/>
    <w:uiPriority w:val="99"/>
    <w:semiHidden/>
    <w:unhideWhenUsed/>
    <w:rsid w:val="007C4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02740">
      <w:bodyDiv w:val="1"/>
      <w:marLeft w:val="0"/>
      <w:marRight w:val="0"/>
      <w:marTop w:val="0"/>
      <w:marBottom w:val="0"/>
      <w:divBdr>
        <w:top w:val="none" w:sz="0" w:space="0" w:color="auto"/>
        <w:left w:val="none" w:sz="0" w:space="0" w:color="auto"/>
        <w:bottom w:val="none" w:sz="0" w:space="0" w:color="auto"/>
        <w:right w:val="none" w:sz="0" w:space="0" w:color="auto"/>
      </w:divBdr>
      <w:divsChild>
        <w:div w:id="1895701304">
          <w:marLeft w:val="0"/>
          <w:marRight w:val="0"/>
          <w:marTop w:val="0"/>
          <w:marBottom w:val="0"/>
          <w:divBdr>
            <w:top w:val="none" w:sz="0" w:space="0" w:color="auto"/>
            <w:left w:val="none" w:sz="0" w:space="0" w:color="auto"/>
            <w:bottom w:val="none" w:sz="0" w:space="0" w:color="auto"/>
            <w:right w:val="none" w:sz="0" w:space="0" w:color="auto"/>
          </w:divBdr>
          <w:divsChild>
            <w:div w:id="175928855">
              <w:marLeft w:val="0"/>
              <w:marRight w:val="0"/>
              <w:marTop w:val="0"/>
              <w:marBottom w:val="0"/>
              <w:divBdr>
                <w:top w:val="none" w:sz="0" w:space="0" w:color="auto"/>
                <w:left w:val="none" w:sz="0" w:space="0" w:color="auto"/>
                <w:bottom w:val="none" w:sz="0" w:space="0" w:color="auto"/>
                <w:right w:val="none" w:sz="0" w:space="0" w:color="auto"/>
              </w:divBdr>
              <w:divsChild>
                <w:div w:id="10670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1774">
          <w:marLeft w:val="0"/>
          <w:marRight w:val="0"/>
          <w:marTop w:val="0"/>
          <w:marBottom w:val="0"/>
          <w:divBdr>
            <w:top w:val="none" w:sz="0" w:space="0" w:color="auto"/>
            <w:left w:val="none" w:sz="0" w:space="0" w:color="auto"/>
            <w:bottom w:val="none" w:sz="0" w:space="0" w:color="auto"/>
            <w:right w:val="none" w:sz="0" w:space="0" w:color="auto"/>
          </w:divBdr>
          <w:divsChild>
            <w:div w:id="1012875197">
              <w:marLeft w:val="0"/>
              <w:marRight w:val="0"/>
              <w:marTop w:val="0"/>
              <w:marBottom w:val="0"/>
              <w:divBdr>
                <w:top w:val="none" w:sz="0" w:space="0" w:color="auto"/>
                <w:left w:val="none" w:sz="0" w:space="0" w:color="auto"/>
                <w:bottom w:val="none" w:sz="0" w:space="0" w:color="auto"/>
                <w:right w:val="none" w:sz="0" w:space="0" w:color="auto"/>
              </w:divBdr>
              <w:divsChild>
                <w:div w:id="317540926">
                  <w:marLeft w:val="0"/>
                  <w:marRight w:val="0"/>
                  <w:marTop w:val="0"/>
                  <w:marBottom w:val="0"/>
                  <w:divBdr>
                    <w:top w:val="none" w:sz="0" w:space="0" w:color="auto"/>
                    <w:left w:val="none" w:sz="0" w:space="0" w:color="auto"/>
                    <w:bottom w:val="none" w:sz="0" w:space="0" w:color="auto"/>
                    <w:right w:val="none" w:sz="0" w:space="0" w:color="auto"/>
                  </w:divBdr>
                  <w:divsChild>
                    <w:div w:id="835999967">
                      <w:marLeft w:val="0"/>
                      <w:marRight w:val="0"/>
                      <w:marTop w:val="0"/>
                      <w:marBottom w:val="0"/>
                      <w:divBdr>
                        <w:top w:val="none" w:sz="0" w:space="0" w:color="auto"/>
                        <w:left w:val="none" w:sz="0" w:space="0" w:color="auto"/>
                        <w:bottom w:val="none" w:sz="0" w:space="0" w:color="auto"/>
                        <w:right w:val="none" w:sz="0" w:space="0" w:color="auto"/>
                      </w:divBdr>
                      <w:divsChild>
                        <w:div w:id="498815176">
                          <w:marLeft w:val="0"/>
                          <w:marRight w:val="0"/>
                          <w:marTop w:val="0"/>
                          <w:marBottom w:val="0"/>
                          <w:divBdr>
                            <w:top w:val="none" w:sz="0" w:space="0" w:color="auto"/>
                            <w:left w:val="none" w:sz="0" w:space="0" w:color="auto"/>
                            <w:bottom w:val="none" w:sz="0" w:space="0" w:color="auto"/>
                            <w:right w:val="none" w:sz="0" w:space="0" w:color="auto"/>
                          </w:divBdr>
                          <w:divsChild>
                            <w:div w:id="6406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415">
              <w:marLeft w:val="0"/>
              <w:marRight w:val="0"/>
              <w:marTop w:val="0"/>
              <w:marBottom w:val="0"/>
              <w:divBdr>
                <w:top w:val="none" w:sz="0" w:space="0" w:color="auto"/>
                <w:left w:val="none" w:sz="0" w:space="0" w:color="auto"/>
                <w:bottom w:val="none" w:sz="0" w:space="0" w:color="auto"/>
                <w:right w:val="none" w:sz="0" w:space="0" w:color="auto"/>
              </w:divBdr>
              <w:divsChild>
                <w:div w:id="14805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forumcentral.org.uk/civicrm/mailing/url?u=4893&amp;qid=518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Swales</dc:creator>
  <cp:keywords/>
  <dc:description/>
  <cp:lastModifiedBy>Nicola Swales</cp:lastModifiedBy>
  <cp:revision>2</cp:revision>
  <dcterms:created xsi:type="dcterms:W3CDTF">2025-07-14T07:19:00Z</dcterms:created>
  <dcterms:modified xsi:type="dcterms:W3CDTF">2025-07-14T07:19:00Z</dcterms:modified>
</cp:coreProperties>
</file>